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497AFD" w14:textId="77777777" w:rsidR="002A3C18" w:rsidRPr="00E44A61" w:rsidRDefault="00000000">
      <w:pPr>
        <w:widowControl w:val="0"/>
        <w:spacing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4A61">
        <w:rPr>
          <w:noProof/>
        </w:rPr>
        <w:drawing>
          <wp:inline distT="0" distB="0" distL="0" distR="0" wp14:anchorId="09BDA581" wp14:editId="4B82F3CB">
            <wp:extent cx="1152000" cy="30554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3055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FFF920" w14:textId="77777777" w:rsidR="002A3C18" w:rsidRPr="00E44A61" w:rsidRDefault="002A3C1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8BFAF7" w14:textId="5FF7D07D" w:rsidR="002A3C18" w:rsidRPr="00D03F35" w:rsidRDefault="00B7217C" w:rsidP="00D03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E44A61">
        <w:rPr>
          <w:rFonts w:ascii="Times New Roman" w:eastAsia="Times New Roman" w:hAnsi="Times New Roman" w:cs="Times New Roman"/>
          <w:b/>
          <w:bCs/>
          <w:sz w:val="30"/>
          <w:szCs w:val="30"/>
        </w:rPr>
        <w:t>DỰ</w:t>
      </w:r>
      <w:r w:rsidRPr="00E44A61">
        <w:rPr>
          <w:rFonts w:ascii="Times New Roman" w:eastAsia="Times New Roman" w:hAnsi="Times New Roman" w:cs="Times New Roman"/>
          <w:b/>
          <w:bCs/>
          <w:sz w:val="30"/>
          <w:szCs w:val="30"/>
          <w:lang w:val="vi-VN"/>
        </w:rPr>
        <w:t xml:space="preserve"> KIẾN </w:t>
      </w:r>
      <w:r w:rsidRPr="00E44A61">
        <w:rPr>
          <w:rFonts w:ascii="Times New Roman" w:eastAsia="Times New Roman" w:hAnsi="Times New Roman" w:cs="Times New Roman"/>
          <w:b/>
          <w:bCs/>
          <w:sz w:val="30"/>
          <w:szCs w:val="30"/>
        </w:rPr>
        <w:t>CHƯƠNG TRÌNH HỘI THẢO</w:t>
      </w:r>
    </w:p>
    <w:p w14:paraId="35428DD8" w14:textId="1DFD8782" w:rsidR="00D03F35" w:rsidRPr="00D03F35" w:rsidRDefault="00A6407F" w:rsidP="00D03F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vi-VN"/>
        </w:rPr>
      </w:pPr>
      <w:r w:rsidRPr="00E44A61">
        <w:rPr>
          <w:rFonts w:ascii="Times New Roman" w:eastAsia="Times New Roman" w:hAnsi="Times New Roman" w:cs="Times New Roman"/>
          <w:b/>
          <w:bCs/>
          <w:sz w:val="30"/>
          <w:szCs w:val="30"/>
        </w:rPr>
        <w:t>THỊ TRƯỜNG HOA KỲ 2026: CƠ HỘI, THÁCH THỨC VÀ CÁC GIẢI PHÁP ĐỘT PHÁ CHO DOANH NGHIỆP VIỆT NAM</w:t>
      </w:r>
    </w:p>
    <w:p w14:paraId="4CE504E6" w14:textId="317C6394" w:rsidR="002A3C18" w:rsidRPr="00D03F35" w:rsidRDefault="00D03F35" w:rsidP="00D03F35">
      <w:pPr>
        <w:spacing w:after="160" w:line="240" w:lineRule="auto"/>
        <w:ind w:left="-567" w:right="-426"/>
        <w:jc w:val="center"/>
        <w:rPr>
          <w:rFonts w:ascii="Times New Roman" w:eastAsia="Times New Roman" w:hAnsi="Times New Roman" w:cs="Times New Roman"/>
          <w:i/>
          <w:iCs/>
        </w:rPr>
      </w:pPr>
      <w:r w:rsidRPr="00D03F35">
        <w:rPr>
          <w:rStyle w:val="Strong"/>
          <w:rFonts w:ascii="Times New Roman" w:hAnsi="Times New Roman" w:cs="Times New Roman"/>
        </w:rPr>
        <w:t>Thời gian và địa điểm:</w:t>
      </w:r>
      <w:r w:rsidRPr="00D03F35">
        <w:rPr>
          <w:rFonts w:ascii="Times New Roman" w:hAnsi="Times New Roman" w:cs="Times New Roman"/>
        </w:rPr>
        <w:br/>
      </w:r>
      <w:r w:rsidRPr="00D03F35">
        <w:rPr>
          <w:rStyle w:val="Strong"/>
          <w:rFonts w:ascii="Times New Roman" w:hAnsi="Times New Roman" w:cs="Times New Roman"/>
        </w:rPr>
        <w:t>Hà Nội:</w:t>
      </w:r>
      <w:r w:rsidRPr="00D03F35">
        <w:rPr>
          <w:rFonts w:ascii="Times New Roman" w:hAnsi="Times New Roman" w:cs="Times New Roman"/>
        </w:rPr>
        <w:t xml:space="preserve"> 25/09/2026 | Tòa nhà VCCI, số 9 Đào Duy Anh, phường Kim Liên, Hà Nội</w:t>
      </w:r>
      <w:r w:rsidRPr="00D03F35">
        <w:rPr>
          <w:rFonts w:ascii="Times New Roman" w:hAnsi="Times New Roman" w:cs="Times New Roman"/>
        </w:rPr>
        <w:br/>
      </w:r>
      <w:r w:rsidRPr="00D03F35">
        <w:rPr>
          <w:rStyle w:val="Strong"/>
          <w:rFonts w:ascii="Times New Roman" w:hAnsi="Times New Roman" w:cs="Times New Roman"/>
        </w:rPr>
        <w:t>TP. Hồ Chí Minh:</w:t>
      </w:r>
      <w:r w:rsidRPr="00D03F35">
        <w:rPr>
          <w:rFonts w:ascii="Times New Roman" w:hAnsi="Times New Roman" w:cs="Times New Roman"/>
        </w:rPr>
        <w:t xml:space="preserve"> 01/10/2026 | Tòa nhà VCCI, số 171 Võ Thị Sáu, phường Xuân Hòa, TP. Hồ Chí Minh</w:t>
      </w:r>
    </w:p>
    <w:tbl>
      <w:tblPr>
        <w:tblStyle w:val="a"/>
        <w:tblW w:w="1003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6417"/>
        <w:gridCol w:w="2240"/>
      </w:tblGrid>
      <w:tr w:rsidR="007C71B1" w:rsidRPr="00E44A61" w14:paraId="543B4D2D" w14:textId="77777777" w:rsidTr="007C71B1">
        <w:trPr>
          <w:cantSplit/>
        </w:trPr>
        <w:tc>
          <w:tcPr>
            <w:tcW w:w="1380" w:type="dxa"/>
            <w:shd w:val="clear" w:color="auto" w:fill="FBD4B4" w:themeFill="accent6" w:themeFillTint="66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9C8FAB1" w14:textId="490FE404" w:rsidR="007C71B1" w:rsidRPr="00E44A61" w:rsidRDefault="007C71B1" w:rsidP="007C71B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44A61">
              <w:rPr>
                <w:rFonts w:ascii="Times New Roman" w:eastAsia="MS Mincho" w:hAnsi="Times New Roman" w:cs="Times New Roman"/>
                <w:b/>
                <w:sz w:val="27"/>
                <w:szCs w:val="27"/>
              </w:rPr>
              <w:t>Thời gian</w:t>
            </w:r>
          </w:p>
        </w:tc>
        <w:tc>
          <w:tcPr>
            <w:tcW w:w="6417" w:type="dxa"/>
            <w:shd w:val="clear" w:color="auto" w:fill="FBD4B4" w:themeFill="accent6" w:themeFillTint="66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461C30" w14:textId="01AB486C" w:rsidR="007C71B1" w:rsidRPr="00E44A61" w:rsidRDefault="007C71B1" w:rsidP="007C71B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4A61">
              <w:rPr>
                <w:rFonts w:ascii="Times New Roman" w:eastAsia="MS Mincho" w:hAnsi="Times New Roman" w:cs="Times New Roman"/>
                <w:b/>
                <w:sz w:val="27"/>
                <w:szCs w:val="27"/>
              </w:rPr>
              <w:t>Nội dung</w:t>
            </w:r>
          </w:p>
        </w:tc>
        <w:tc>
          <w:tcPr>
            <w:tcW w:w="2240" w:type="dxa"/>
            <w:shd w:val="clear" w:color="auto" w:fill="FBD4B4" w:themeFill="accent6" w:themeFillTint="66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B426A6" w14:textId="2305F7FB" w:rsidR="007C71B1" w:rsidRPr="00E44A61" w:rsidRDefault="007C71B1" w:rsidP="007C71B1">
            <w:pPr>
              <w:spacing w:after="0" w:line="252" w:lineRule="auto"/>
              <w:ind w:right="-7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A61">
              <w:rPr>
                <w:rFonts w:ascii="Times New Roman" w:eastAsia="MS Mincho" w:hAnsi="Times New Roman" w:cs="Times New Roman"/>
                <w:b/>
                <w:sz w:val="27"/>
                <w:szCs w:val="27"/>
              </w:rPr>
              <w:t>Diễn giả</w:t>
            </w:r>
          </w:p>
        </w:tc>
      </w:tr>
      <w:tr w:rsidR="007C71B1" w:rsidRPr="00E44A61" w14:paraId="5E8E3610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9CE50" w14:textId="77777777" w:rsidR="007C71B1" w:rsidRPr="00E44A61" w:rsidRDefault="007C71B1">
            <w:pPr>
              <w:spacing w:after="0" w:line="252" w:lineRule="auto"/>
              <w:jc w:val="center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08:00 – 08:30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6C95F9" w14:textId="77777777" w:rsidR="007C71B1" w:rsidRPr="00E44A61" w:rsidRDefault="007C71B1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Đón tiếp và đăng ký đại biểu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2532A" w14:textId="77777777" w:rsidR="007C71B1" w:rsidRPr="00E44A61" w:rsidRDefault="007C71B1" w:rsidP="007C71B1">
            <w:pPr>
              <w:spacing w:after="0" w:line="252" w:lineRule="auto"/>
              <w:ind w:right="-756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Ban Tổ chức</w:t>
            </w:r>
          </w:p>
        </w:tc>
      </w:tr>
      <w:tr w:rsidR="007C71B1" w:rsidRPr="00E44A61" w14:paraId="621FF692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BCF961" w14:textId="77777777" w:rsidR="007C71B1" w:rsidRPr="00E44A61" w:rsidRDefault="007C71B1">
            <w:pPr>
              <w:spacing w:after="0" w:line="252" w:lineRule="auto"/>
              <w:jc w:val="center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08:30 – 08:40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B7B17D" w14:textId="77777777" w:rsidR="007C71B1" w:rsidRPr="00E44A61" w:rsidRDefault="007C71B1">
            <w:pPr>
              <w:spacing w:after="4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Khai mạc hội thảo</w:t>
            </w:r>
          </w:p>
          <w:p w14:paraId="6E20EB8A" w14:textId="77777777" w:rsidR="007C71B1" w:rsidRPr="00E44A61" w:rsidRDefault="007C71B1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Phát biểu chào mừng và định hướng nội dung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F8F2E2" w14:textId="77777777" w:rsidR="007C71B1" w:rsidRPr="00E44A61" w:rsidRDefault="007C71B1">
            <w:pPr>
              <w:spacing w:after="4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Đại diện VCCI</w:t>
            </w:r>
          </w:p>
          <w:p w14:paraId="0C8ABB92" w14:textId="77777777" w:rsidR="007C71B1" w:rsidRPr="00E44A61" w:rsidRDefault="007C71B1">
            <w:pPr>
              <w:spacing w:after="0" w:line="252" w:lineRule="auto"/>
            </w:pPr>
          </w:p>
        </w:tc>
      </w:tr>
      <w:tr w:rsidR="007C71B1" w:rsidRPr="00E44A61" w14:paraId="6D44A082" w14:textId="77777777" w:rsidTr="007C71B1">
        <w:trPr>
          <w:cantSplit/>
        </w:trPr>
        <w:tc>
          <w:tcPr>
            <w:tcW w:w="1380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433C8A" w14:textId="77777777" w:rsidR="007C71B1" w:rsidRPr="00E44A61" w:rsidRDefault="007C71B1">
            <w:pPr>
              <w:spacing w:after="0" w:line="252" w:lineRule="auto"/>
              <w:jc w:val="center"/>
            </w:pPr>
          </w:p>
        </w:tc>
        <w:tc>
          <w:tcPr>
            <w:tcW w:w="8657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7683DA" w14:textId="77777777" w:rsidR="007C71B1" w:rsidRPr="00E44A61" w:rsidRDefault="007C71B1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PHIÊN 1. BỐI CẢNH VÀ XU HƯỚNG THƯƠNG MẠI</w:t>
            </w:r>
          </w:p>
        </w:tc>
      </w:tr>
      <w:tr w:rsidR="002276B4" w:rsidRPr="00E44A61" w14:paraId="7DA5AED7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E9907" w14:textId="66BB4478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08:40 – 09:0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C243CA" w14:textId="088FADEA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Quan hệ kinh tế Việt Nam – Hoa Kỳ: Cơ hội mới cho doanh nghiệp và triển vọng mở rộng hợp tác thương mại, đầu tư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AF6C7B" w14:textId="06C94482" w:rsidR="002276B4" w:rsidRPr="00E44A61" w:rsidRDefault="002276B4" w:rsidP="002276B4">
            <w:pPr>
              <w:spacing w:after="0" w:line="252" w:lineRule="auto"/>
              <w:rPr>
                <w:rFonts w:ascii="Times New Roman" w:eastAsia="Times New Roman" w:hAnsi="Times New Roman" w:cs="Times New Roman"/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</w:rPr>
              <w:t>Đại</w:t>
            </w:r>
            <w:r w:rsidRPr="00E44A61">
              <w:rPr>
                <w:rFonts w:ascii="Times New Roman" w:eastAsia="Times New Roman" w:hAnsi="Times New Roman" w:cs="Times New Roman"/>
                <w:lang w:val="vi-VN"/>
              </w:rPr>
              <w:t xml:space="preserve"> diện </w:t>
            </w:r>
            <w:r w:rsidRPr="00E44A61">
              <w:rPr>
                <w:rFonts w:ascii="Times New Roman" w:eastAsia="Times New Roman" w:hAnsi="Times New Roman" w:cs="Times New Roman"/>
              </w:rPr>
              <w:t>Bộ Công Thương</w:t>
            </w:r>
            <w:r w:rsidRPr="00E44A61">
              <w:rPr>
                <w:rFonts w:ascii="Times New Roman" w:eastAsia="Times New Roman" w:hAnsi="Times New Roman" w:cs="Times New Roman"/>
                <w:lang w:val="vi-VN"/>
              </w:rPr>
              <w:t>/Sở Công Thương</w:t>
            </w:r>
          </w:p>
        </w:tc>
      </w:tr>
      <w:tr w:rsidR="002276B4" w:rsidRPr="00E44A61" w14:paraId="1E79917F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FBF51" w14:textId="47B0F376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09: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 – 09: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20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618403" w14:textId="6ED1E9F8" w:rsidR="002276B4" w:rsidRPr="00E44A61" w:rsidRDefault="002276B4" w:rsidP="002276B4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E44A61">
              <w:rPr>
                <w:rFonts w:ascii="Times New Roman" w:hAnsi="Times New Roman" w:cs="Times New Roman"/>
              </w:rPr>
              <w:t>Việt Nam- Hoa Kỳ, Đối tác chiến lược toàn diện, Cơ hội và vấn đề đặt ra với Doanh nghiệp Việt Nam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124953" w14:textId="62195D15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Tham tán Thương mại tại Hoa Kỳ</w:t>
            </w:r>
          </w:p>
        </w:tc>
      </w:tr>
      <w:tr w:rsidR="002276B4" w:rsidRPr="00E44A61" w14:paraId="36415FCF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31585A" w14:textId="0D28E2DF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09: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20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– 09: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40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C8848D" w14:textId="403495DC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Khung pháp lý và quản trị rủi ro trong giao dịch thương mại Việt Nam – Hoa Kỳ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9210B4" w14:textId="68A9181B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Luật sư/chuyên gia pháp lý thương mại Hoa Kỳ</w:t>
            </w:r>
          </w:p>
        </w:tc>
      </w:tr>
      <w:tr w:rsidR="002276B4" w:rsidRPr="00E44A61" w14:paraId="070DDD3C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1C11B6" w14:textId="53DF3851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09: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40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– 10: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E01E46" w14:textId="77777777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Giải lao – Kết nối doanh nghiệp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F6553F" w14:textId="35805305" w:rsidR="002276B4" w:rsidRPr="00E44A61" w:rsidRDefault="002276B4" w:rsidP="002276B4">
            <w:pPr>
              <w:spacing w:after="0" w:line="252" w:lineRule="auto"/>
            </w:pPr>
          </w:p>
        </w:tc>
      </w:tr>
      <w:tr w:rsidR="002276B4" w:rsidRPr="00E44A61" w14:paraId="7B6EC3A5" w14:textId="77777777" w:rsidTr="007C71B1">
        <w:trPr>
          <w:cantSplit/>
        </w:trPr>
        <w:tc>
          <w:tcPr>
            <w:tcW w:w="1380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ED01EA" w14:textId="77777777" w:rsidR="002276B4" w:rsidRPr="00E44A61" w:rsidRDefault="002276B4" w:rsidP="002276B4">
            <w:pPr>
              <w:spacing w:after="0" w:line="252" w:lineRule="auto"/>
              <w:jc w:val="center"/>
            </w:pPr>
          </w:p>
        </w:tc>
        <w:tc>
          <w:tcPr>
            <w:tcW w:w="8657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6F53E9" w14:textId="1499733B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PHIÊN 2. </w:t>
            </w:r>
            <w:r w:rsidR="00744425" w:rsidRPr="0074442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THUẾ, LOGISTICS VÀ GIẢI PHÁP MỞ RỘNG KINH DOANH TẠI HOA KỲ</w:t>
            </w:r>
          </w:p>
        </w:tc>
      </w:tr>
      <w:tr w:rsidR="002276B4" w:rsidRPr="00E44A61" w14:paraId="469AB956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549B7B" w14:textId="4946CBB0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 – 10: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15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2468B8" w14:textId="2FA8C2CC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Chính sách thuế tại Hoa Kỳ và tác động đối với doanh nghiệp Việt Nam: Nghĩa vụ thuế, cấu trúc giao dịch và những rủi ro cần lưu ý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D21D15" w14:textId="7BFE7DA6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Chuyên gia thuế Liên bang Hoa Kỳ</w:t>
            </w:r>
          </w:p>
        </w:tc>
      </w:tr>
      <w:tr w:rsidR="002276B4" w:rsidRPr="00E44A61" w14:paraId="3E077F5E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C4EB7D" w14:textId="5344BA35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15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– 1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0:30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1968CC" w14:textId="4D271C9B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Logistics</w:t>
            </w:r>
            <w:r w:rsidR="00744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, 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kiểm soát chi phí </w:t>
            </w:r>
            <w:r w:rsidR="00744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và</w:t>
            </w:r>
            <w:r w:rsidR="00744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 rủi ro 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trong chuỗi xuất nhập khẩu 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D63A8A" w14:textId="734BFE5A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Đại diện đơn vị Logistics</w:t>
            </w:r>
          </w:p>
        </w:tc>
      </w:tr>
      <w:tr w:rsidR="002276B4" w:rsidRPr="00E44A61" w14:paraId="70B9D859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A47C30" w14:textId="7CB85DFA" w:rsidR="002276B4" w:rsidRPr="00E44A61" w:rsidRDefault="002276B4" w:rsidP="002276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30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– 1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0:45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3CEFB6" w14:textId="5934D73E" w:rsidR="002276B4" w:rsidRPr="00E44A61" w:rsidRDefault="00744425" w:rsidP="002276B4">
            <w:pPr>
              <w:spacing w:after="40" w:line="25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</w:pPr>
            <w:r w:rsidRPr="00744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Tiếp cận và mở rộng thị trường Hoa Kỳ: Kinh nghiệm thực tiễn dành cho doanh nghiệp Việt Nam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C514C0" w14:textId="215F79F6" w:rsidR="00816FE9" w:rsidRPr="00816FE9" w:rsidRDefault="00816FE9" w:rsidP="002276B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</w:pPr>
            <w:r w:rsidRPr="00816FE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 xml:space="preserve">Chuyên gia </w:t>
            </w:r>
            <w:r w:rsidR="003C45B4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đến từ Hoa Kỳ</w:t>
            </w:r>
          </w:p>
        </w:tc>
      </w:tr>
      <w:tr w:rsidR="002276B4" w:rsidRPr="00E44A61" w14:paraId="6C4506ED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AE0C05" w14:textId="437C41D4" w:rsidR="002276B4" w:rsidRPr="00E44A61" w:rsidRDefault="002276B4" w:rsidP="002276B4">
            <w:pPr>
              <w:spacing w:after="0" w:line="252" w:lineRule="auto"/>
              <w:jc w:val="center"/>
              <w:rPr>
                <w:lang w:val="vi-VN"/>
              </w:rPr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0:45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– 11: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30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B4C6B0" w14:textId="29AD2A2C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TỌA ĐÀM: THƯƠNG MẠI VIỆT NAM – HOA KỲ TRONG BỐI CẢNH MỚI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371FAF" w14:textId="77777777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Đại diện VCCI và các diễn giả</w:t>
            </w:r>
          </w:p>
        </w:tc>
      </w:tr>
      <w:tr w:rsidR="002276B4" w:rsidRPr="00E44A61" w14:paraId="039FE60A" w14:textId="77777777" w:rsidTr="007C71B1">
        <w:trPr>
          <w:cantSplit/>
        </w:trPr>
        <w:tc>
          <w:tcPr>
            <w:tcW w:w="13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27A497" w14:textId="2F5C888A" w:rsidR="002276B4" w:rsidRPr="00E44A61" w:rsidRDefault="002276B4" w:rsidP="002276B4">
            <w:pPr>
              <w:spacing w:after="0" w:line="252" w:lineRule="auto"/>
              <w:jc w:val="center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11: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vi-VN"/>
              </w:rPr>
              <w:t>30</w:t>
            </w:r>
            <w:r w:rsidRPr="00E44A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– 11:45</w:t>
            </w:r>
          </w:p>
        </w:tc>
        <w:tc>
          <w:tcPr>
            <w:tcW w:w="64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E1FD50" w14:textId="07B98C5F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Kết luận và bế mạc hội thảo</w:t>
            </w:r>
          </w:p>
        </w:tc>
        <w:tc>
          <w:tcPr>
            <w:tcW w:w="2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BFB257" w14:textId="77777777" w:rsidR="002276B4" w:rsidRPr="00E44A61" w:rsidRDefault="002276B4" w:rsidP="002276B4">
            <w:pPr>
              <w:spacing w:after="0" w:line="252" w:lineRule="auto"/>
            </w:pPr>
            <w:r w:rsidRPr="00E44A61">
              <w:rPr>
                <w:rFonts w:ascii="Times New Roman" w:eastAsia="Times New Roman" w:hAnsi="Times New Roman" w:cs="Times New Roman"/>
                <w:sz w:val="20"/>
                <w:szCs w:val="20"/>
              </w:rPr>
              <w:t>Ban Tổ chức</w:t>
            </w:r>
          </w:p>
        </w:tc>
      </w:tr>
    </w:tbl>
    <w:p w14:paraId="2848BE6A" w14:textId="77777777" w:rsidR="002A3C18" w:rsidRPr="00E44A61" w:rsidRDefault="002A3C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sectPr w:rsidR="002A3C18" w:rsidRPr="00E44A61">
      <w:footerReference w:type="default" r:id="rId8"/>
      <w:pgSz w:w="11907" w:h="16840"/>
      <w:pgMar w:top="450" w:right="1134" w:bottom="0" w:left="1701" w:header="346" w:footer="7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1274FA" w14:textId="77777777" w:rsidR="008C02F5" w:rsidRDefault="008C02F5">
      <w:pPr>
        <w:spacing w:after="0" w:line="240" w:lineRule="auto"/>
      </w:pPr>
      <w:r>
        <w:separator/>
      </w:r>
    </w:p>
  </w:endnote>
  <w:endnote w:type="continuationSeparator" w:id="0">
    <w:p w14:paraId="201D4A29" w14:textId="77777777" w:rsidR="008C02F5" w:rsidRDefault="008C0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026BAA-29BC-EA41-BB5A-EEC42C45777D}"/>
    <w:embedBold r:id="rId2" w:fontKey="{1608132E-C891-1141-96D5-3A68CAE4114B}"/>
    <w:embedItalic r:id="rId3" w:fontKey="{0E4675A4-85C9-BB49-BBDC-7E1BE29A24BA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4" w:fontKey="{7B146BDE-4C2D-5F48-9CE4-AF9D57796F30}"/>
    <w:embedBold r:id="rId5" w:fontKey="{A2FE41D8-CA88-5148-ABD8-8D52E13D12D5}"/>
    <w:embedItalic r:id="rId6" w:fontKey="{6C864156-107D-974C-A5EF-6C097BBA8D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387085C6-7B2E-9340-9CBA-C13D2CA28F4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8DC249F-1A0B-B348-A1D2-ABE4A479B3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EC90B9" w14:textId="3C25034E" w:rsidR="002E3267" w:rsidRPr="002E3267" w:rsidRDefault="002E3267">
    <w:pPr>
      <w:pStyle w:val="Footer"/>
      <w:rPr>
        <w:i/>
        <w:iCs/>
      </w:rPr>
    </w:pPr>
    <w:r w:rsidRPr="002E3267">
      <w:rPr>
        <w:i/>
        <w:iCs/>
      </w:rPr>
      <w:t>Thông</w:t>
    </w:r>
    <w:r w:rsidRPr="002E3267">
      <w:rPr>
        <w:i/>
        <w:iCs/>
        <w:lang w:val="vi-VN"/>
      </w:rPr>
      <w:t xml:space="preserve"> tin liên hệ: Ms. Tố Loan – 0903.1984.99 (Zalo) – Email: loan-itb@vcci.com.vn</w:t>
    </w:r>
  </w:p>
  <w:p w14:paraId="5AE916FD" w14:textId="77777777" w:rsidR="002A3C18" w:rsidRPr="002E3267" w:rsidRDefault="002A3C1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47B1AF" w14:textId="77777777" w:rsidR="008C02F5" w:rsidRDefault="008C02F5">
      <w:pPr>
        <w:spacing w:after="0" w:line="240" w:lineRule="auto"/>
      </w:pPr>
      <w:r>
        <w:separator/>
      </w:r>
    </w:p>
  </w:footnote>
  <w:footnote w:type="continuationSeparator" w:id="0">
    <w:p w14:paraId="1A166444" w14:textId="77777777" w:rsidR="008C02F5" w:rsidRDefault="008C0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9B7D61"/>
    <w:multiLevelType w:val="multilevel"/>
    <w:tmpl w:val="6F8E3274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10369265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18"/>
    <w:rsid w:val="00056936"/>
    <w:rsid w:val="000A0353"/>
    <w:rsid w:val="00121BD8"/>
    <w:rsid w:val="0017269A"/>
    <w:rsid w:val="00196390"/>
    <w:rsid w:val="001A301C"/>
    <w:rsid w:val="001B2B95"/>
    <w:rsid w:val="002046F7"/>
    <w:rsid w:val="002276B4"/>
    <w:rsid w:val="002351D0"/>
    <w:rsid w:val="002452EB"/>
    <w:rsid w:val="002A3C18"/>
    <w:rsid w:val="002B1EA8"/>
    <w:rsid w:val="002E3267"/>
    <w:rsid w:val="003C45B4"/>
    <w:rsid w:val="003E3BB0"/>
    <w:rsid w:val="00401668"/>
    <w:rsid w:val="004A1035"/>
    <w:rsid w:val="004D6AFD"/>
    <w:rsid w:val="005313D2"/>
    <w:rsid w:val="006B4820"/>
    <w:rsid w:val="00702438"/>
    <w:rsid w:val="00744425"/>
    <w:rsid w:val="007779A7"/>
    <w:rsid w:val="007C71B1"/>
    <w:rsid w:val="007E6DEB"/>
    <w:rsid w:val="00804498"/>
    <w:rsid w:val="00816FE9"/>
    <w:rsid w:val="00827A02"/>
    <w:rsid w:val="00833887"/>
    <w:rsid w:val="00890012"/>
    <w:rsid w:val="008A20FB"/>
    <w:rsid w:val="008C02F5"/>
    <w:rsid w:val="00900F67"/>
    <w:rsid w:val="0094263B"/>
    <w:rsid w:val="00A6407F"/>
    <w:rsid w:val="00AD31AA"/>
    <w:rsid w:val="00B01E41"/>
    <w:rsid w:val="00B03177"/>
    <w:rsid w:val="00B31FE8"/>
    <w:rsid w:val="00B7217C"/>
    <w:rsid w:val="00B773BF"/>
    <w:rsid w:val="00C07E89"/>
    <w:rsid w:val="00CF073D"/>
    <w:rsid w:val="00D03F35"/>
    <w:rsid w:val="00D15661"/>
    <w:rsid w:val="00D64B6E"/>
    <w:rsid w:val="00E44A61"/>
    <w:rsid w:val="00EE3E70"/>
    <w:rsid w:val="00F04D10"/>
    <w:rsid w:val="00F36B25"/>
    <w:rsid w:val="00FB0E72"/>
    <w:rsid w:val="00FC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0224"/>
  <w15:docId w15:val="{5B510CE7-8461-9947-8048-00845747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Strong">
    <w:name w:val="Strong"/>
    <w:basedOn w:val="DefaultParagraphFont"/>
    <w:uiPriority w:val="22"/>
    <w:qFormat/>
    <w:rsid w:val="00D03F3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E3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267"/>
  </w:style>
  <w:style w:type="paragraph" w:styleId="Footer">
    <w:name w:val="footer"/>
    <w:basedOn w:val="Normal"/>
    <w:link w:val="FooterChar"/>
    <w:uiPriority w:val="99"/>
    <w:unhideWhenUsed/>
    <w:rsid w:val="002E3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Loan Trần</cp:lastModifiedBy>
  <cp:revision>14</cp:revision>
  <dcterms:created xsi:type="dcterms:W3CDTF">2026-09-11T06:02:00Z</dcterms:created>
  <dcterms:modified xsi:type="dcterms:W3CDTF">2026-09-11T06:41:00Z</dcterms:modified>
</cp:coreProperties>
</file>